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48" w:rsidRPr="004C1F8C" w:rsidRDefault="00A37B48" w:rsidP="00A37B48">
      <w:pPr>
        <w:jc w:val="center"/>
        <w:rPr>
          <w:rFonts w:ascii="Antique Olive" w:hAnsi="Antique Olive" w:cs="Times New Roman"/>
          <w:sz w:val="28"/>
          <w:szCs w:val="24"/>
          <w:u w:val="single"/>
        </w:rPr>
      </w:pPr>
      <w:r w:rsidRPr="004C1F8C">
        <w:rPr>
          <w:rFonts w:ascii="Antique Olive" w:hAnsi="Antique Olive" w:cs="Times New Roman"/>
          <w:sz w:val="28"/>
          <w:szCs w:val="24"/>
          <w:u w:val="single"/>
        </w:rPr>
        <w:t>And The Award Goes To…….</w:t>
      </w:r>
    </w:p>
    <w:p w:rsidR="00282CEF" w:rsidRPr="004C1F8C" w:rsidRDefault="00A37B48">
      <w:pPr>
        <w:rPr>
          <w:rFonts w:ascii="Antique Olive" w:hAnsi="Antique Olive" w:cs="Times New Roman"/>
          <w:sz w:val="28"/>
          <w:szCs w:val="24"/>
        </w:rPr>
      </w:pPr>
      <w:r w:rsidRPr="004C1F8C">
        <w:rPr>
          <w:rFonts w:ascii="Antique Olive" w:hAnsi="Antique Olive" w:cs="Times New Roman"/>
          <w:sz w:val="28"/>
          <w:szCs w:val="24"/>
        </w:rPr>
        <w:t>And the Borough Excellence Award for Queens goes to…..</w:t>
      </w:r>
    </w:p>
    <w:p w:rsidR="00A37B48" w:rsidRPr="004C1F8C" w:rsidRDefault="00A37B48">
      <w:pPr>
        <w:rPr>
          <w:rFonts w:ascii="Antique Olive" w:hAnsi="Antique Olive" w:cs="Times New Roman"/>
          <w:sz w:val="28"/>
          <w:szCs w:val="24"/>
        </w:rPr>
      </w:pPr>
      <w:r w:rsidRPr="004C1F8C">
        <w:rPr>
          <w:rFonts w:ascii="Antique Olive" w:hAnsi="Antique Olive" w:cs="Times New Roman"/>
          <w:sz w:val="28"/>
          <w:szCs w:val="24"/>
        </w:rPr>
        <w:t xml:space="preserve">The JCCRP! Congratulations! </w:t>
      </w:r>
    </w:p>
    <w:p w:rsidR="00A37B48" w:rsidRDefault="00A37B48">
      <w:pPr>
        <w:rPr>
          <w:rFonts w:ascii="Antique Olive" w:hAnsi="Antique Olive" w:cs="Times New Roman"/>
          <w:sz w:val="28"/>
          <w:szCs w:val="28"/>
        </w:rPr>
      </w:pPr>
      <w:r w:rsidRPr="004C1F8C">
        <w:rPr>
          <w:rFonts w:ascii="Antique Olive" w:hAnsi="Antique Olive" w:cs="Times New Roman"/>
          <w:sz w:val="28"/>
          <w:szCs w:val="24"/>
        </w:rPr>
        <w:t>With great honor, on February 11</w:t>
      </w:r>
      <w:r w:rsidR="001A64ED">
        <w:rPr>
          <w:rFonts w:ascii="Antique Olive" w:hAnsi="Antique Olive" w:cs="Times New Roman"/>
          <w:sz w:val="28"/>
          <w:szCs w:val="24"/>
        </w:rPr>
        <w:t>, 2015, the JCCRP</w:t>
      </w:r>
      <w:r w:rsidRPr="004C1F8C">
        <w:rPr>
          <w:rFonts w:ascii="Antique Olive" w:hAnsi="Antique Olive" w:cs="Times New Roman"/>
          <w:sz w:val="28"/>
          <w:szCs w:val="24"/>
        </w:rPr>
        <w:t xml:space="preserve"> accepted the award from the Food Bank of New York City for the best food pantry for the needy in all of Que</w:t>
      </w:r>
      <w:r w:rsidR="00055AA3" w:rsidRPr="004C1F8C">
        <w:rPr>
          <w:rFonts w:ascii="Antique Olive" w:hAnsi="Antique Olive" w:cs="Times New Roman"/>
          <w:sz w:val="28"/>
          <w:szCs w:val="24"/>
        </w:rPr>
        <w:t xml:space="preserve">ens Borough. This is quite a </w:t>
      </w:r>
      <w:r w:rsidRPr="004C1F8C">
        <w:rPr>
          <w:rFonts w:ascii="Antique Olive" w:hAnsi="Antique Olive" w:cs="Times New Roman"/>
          <w:sz w:val="28"/>
          <w:szCs w:val="24"/>
        </w:rPr>
        <w:t xml:space="preserve">distinguished award as there </w:t>
      </w:r>
      <w:r w:rsidR="00055AA3" w:rsidRPr="004C1F8C">
        <w:rPr>
          <w:rFonts w:ascii="Antique Olive" w:hAnsi="Antique Olive" w:cs="Times New Roman"/>
          <w:sz w:val="28"/>
          <w:szCs w:val="24"/>
        </w:rPr>
        <w:t>are over 600 food pantries in the New York City area. The award was presented at the</w:t>
      </w:r>
      <w:r w:rsidR="004C1F8C" w:rsidRPr="004C1F8C">
        <w:rPr>
          <w:rFonts w:ascii="Antique Olive" w:hAnsi="Antique Olive" w:cs="Times New Roman"/>
          <w:sz w:val="28"/>
          <w:szCs w:val="24"/>
        </w:rPr>
        <w:t xml:space="preserve"> New York Marriot Marquis Times Square at the</w:t>
      </w:r>
      <w:r w:rsidR="00055AA3" w:rsidRPr="004C1F8C">
        <w:rPr>
          <w:rFonts w:ascii="Antique Olive" w:hAnsi="Antique Olive" w:cs="Times New Roman"/>
          <w:sz w:val="28"/>
          <w:szCs w:val="24"/>
        </w:rPr>
        <w:t xml:space="preserve"> 23</w:t>
      </w:r>
      <w:r w:rsidR="00055AA3" w:rsidRPr="004C1F8C">
        <w:rPr>
          <w:rFonts w:ascii="Antique Olive" w:hAnsi="Antique Olive" w:cs="Times New Roman"/>
          <w:sz w:val="28"/>
          <w:szCs w:val="24"/>
          <w:vertAlign w:val="superscript"/>
        </w:rPr>
        <w:t>rd</w:t>
      </w:r>
      <w:r w:rsidR="00055AA3" w:rsidRPr="004C1F8C">
        <w:rPr>
          <w:rFonts w:ascii="Antique Olive" w:hAnsi="Antique Olive" w:cs="Times New Roman"/>
          <w:sz w:val="28"/>
          <w:szCs w:val="24"/>
        </w:rPr>
        <w:t xml:space="preserve"> Annual New York City Conference on Hunger and Poverty</w:t>
      </w:r>
      <w:r w:rsidR="00342449">
        <w:rPr>
          <w:rFonts w:ascii="Antique Olive" w:hAnsi="Antique Olive" w:cs="Times New Roman"/>
          <w:sz w:val="28"/>
          <w:szCs w:val="28"/>
        </w:rPr>
        <w:t>,</w:t>
      </w:r>
      <w:r w:rsidR="00342449" w:rsidRPr="00342449">
        <w:rPr>
          <w:rFonts w:ascii="Antique Olive" w:eastAsia="Times New Roman" w:hAnsi="Antique Olive"/>
          <w:sz w:val="28"/>
          <w:szCs w:val="28"/>
        </w:rPr>
        <w:t xml:space="preserve"> bringing together leaders from the anti-hunger community, media and policymakers, New York City gover</w:t>
      </w:r>
      <w:r w:rsidR="00342449">
        <w:rPr>
          <w:rFonts w:ascii="Antique Olive" w:eastAsia="Times New Roman" w:hAnsi="Antique Olive"/>
          <w:sz w:val="28"/>
          <w:szCs w:val="28"/>
        </w:rPr>
        <w:t>n</w:t>
      </w:r>
      <w:r w:rsidR="00342449" w:rsidRPr="00342449">
        <w:rPr>
          <w:rFonts w:ascii="Antique Olive" w:eastAsia="Times New Roman" w:hAnsi="Antique Olive"/>
          <w:sz w:val="28"/>
          <w:szCs w:val="28"/>
        </w:rPr>
        <w:t>ment, supporters and funders to look back at the last year of progress and move forward to close the Meal Gap.</w:t>
      </w:r>
    </w:p>
    <w:p w:rsidR="00342449" w:rsidRPr="00342449" w:rsidRDefault="00342449">
      <w:pPr>
        <w:rPr>
          <w:rFonts w:ascii="Antique Olive" w:hAnsi="Antique Olive" w:cs="Times New Roman"/>
          <w:sz w:val="36"/>
          <w:szCs w:val="24"/>
        </w:rPr>
      </w:pPr>
      <w:r w:rsidRPr="00342449">
        <w:rPr>
          <w:rFonts w:ascii="Antique Olive" w:eastAsia="Times New Roman" w:hAnsi="Antique Olive"/>
          <w:sz w:val="28"/>
        </w:rPr>
        <w:t>As a Food Bank member since 2002, JCCRP was chosen for their resiliency and unwavering support shown to a community devastated by Hurricane Sandy</w:t>
      </w:r>
      <w:r>
        <w:rPr>
          <w:rFonts w:ascii="Antique Olive" w:eastAsia="Times New Roman" w:hAnsi="Antique Olive"/>
          <w:sz w:val="28"/>
        </w:rPr>
        <w:t>,</w:t>
      </w:r>
      <w:r w:rsidRPr="00342449">
        <w:rPr>
          <w:rFonts w:ascii="Antique Olive" w:eastAsia="Times New Roman" w:hAnsi="Antique Olive"/>
          <w:sz w:val="28"/>
        </w:rPr>
        <w:t xml:space="preserve"> states Dr. </w:t>
      </w:r>
      <w:proofErr w:type="spellStart"/>
      <w:r w:rsidRPr="00342449">
        <w:rPr>
          <w:rFonts w:ascii="Antique Olive" w:eastAsia="Times New Roman" w:hAnsi="Antique Olive"/>
          <w:sz w:val="28"/>
        </w:rPr>
        <w:t>Camesha</w:t>
      </w:r>
      <w:proofErr w:type="spellEnd"/>
      <w:r w:rsidRPr="00342449">
        <w:rPr>
          <w:rFonts w:ascii="Antique Olive" w:eastAsia="Times New Roman" w:hAnsi="Antique Olive"/>
          <w:sz w:val="28"/>
        </w:rPr>
        <w:t xml:space="preserve"> Grant, Sr. Director for Member Services at Food Bank for New York City. They are an embodiment of their mission statement, which is to aid in meeting the needs of the impoverished members of the Rockaway Community by determining the nature and extent of their basic needs and</w:t>
      </w:r>
      <w:r>
        <w:rPr>
          <w:rFonts w:ascii="Antique Olive" w:eastAsia="Times New Roman" w:hAnsi="Antique Olive"/>
          <w:sz w:val="28"/>
        </w:rPr>
        <w:t xml:space="preserve"> methods of meeting those needs</w:t>
      </w:r>
      <w:r w:rsidRPr="00342449">
        <w:rPr>
          <w:rFonts w:ascii="Antique Olive" w:eastAsia="Times New Roman" w:hAnsi="Antique Olive"/>
          <w:sz w:val="28"/>
        </w:rPr>
        <w:t>. In this capacity</w:t>
      </w:r>
      <w:r>
        <w:rPr>
          <w:rFonts w:ascii="Antique Olive" w:eastAsia="Times New Roman" w:hAnsi="Antique Olive"/>
          <w:sz w:val="28"/>
        </w:rPr>
        <w:t>,</w:t>
      </w:r>
      <w:r w:rsidRPr="00342449">
        <w:rPr>
          <w:rFonts w:ascii="Antique Olive" w:eastAsia="Times New Roman" w:hAnsi="Antique Olive"/>
          <w:sz w:val="28"/>
        </w:rPr>
        <w:t xml:space="preserve"> they have made 144 referrals for services and have received 164 referrals from neighboring sites in their community for the services they offer. The pantry distributes food two days a week and is totally run by volunteers from the community. Prior to Sandy, they averaged 800 people monthly and since then they average closer to 2000 served monthly.</w:t>
      </w:r>
    </w:p>
    <w:p w:rsidR="000873FE" w:rsidRDefault="006B7B7F">
      <w:pPr>
        <w:rPr>
          <w:rFonts w:ascii="Antique Olive" w:hAnsi="Antique Olive"/>
          <w:sz w:val="28"/>
          <w:szCs w:val="24"/>
        </w:rPr>
      </w:pPr>
      <w:r>
        <w:rPr>
          <w:rFonts w:ascii="Antique Olive" w:hAnsi="Antique Olive"/>
          <w:color w:val="111111"/>
          <w:sz w:val="28"/>
          <w:szCs w:val="26"/>
          <w:shd w:val="clear" w:color="auto" w:fill="FFFFFF"/>
        </w:rPr>
        <w:lastRenderedPageBreak/>
        <w:t>After Hurricane Sandy, Food Bank NYC gave the JCCRP a $25,000 grant, the “Food Bank Capacity Grant,” whic</w:t>
      </w:r>
      <w:r w:rsidR="001A64ED">
        <w:rPr>
          <w:rFonts w:ascii="Antique Olive" w:hAnsi="Antique Olive"/>
          <w:color w:val="111111"/>
          <w:sz w:val="28"/>
          <w:szCs w:val="26"/>
          <w:shd w:val="clear" w:color="auto" w:fill="FFFFFF"/>
        </w:rPr>
        <w:t>h was instrumental in helping them renovate their</w:t>
      </w:r>
      <w:r>
        <w:rPr>
          <w:rFonts w:ascii="Antique Olive" w:hAnsi="Antique Olive"/>
          <w:color w:val="111111"/>
          <w:sz w:val="28"/>
          <w:szCs w:val="26"/>
          <w:shd w:val="clear" w:color="auto" w:fill="FFFFFF"/>
        </w:rPr>
        <w:t xml:space="preserve"> pantry and turning it into an essential part of servicing this community and its’ people in need. Additiona</w:t>
      </w:r>
      <w:r w:rsidR="001A64ED">
        <w:rPr>
          <w:rFonts w:ascii="Antique Olive" w:hAnsi="Antique Olive"/>
          <w:color w:val="111111"/>
          <w:sz w:val="28"/>
          <w:szCs w:val="26"/>
          <w:shd w:val="clear" w:color="auto" w:fill="FFFFFF"/>
        </w:rPr>
        <w:t>lly, Food Bank NYC is one of the JCCRP’s</w:t>
      </w:r>
      <w:r>
        <w:rPr>
          <w:rFonts w:ascii="Antique Olive" w:hAnsi="Antique Olive"/>
          <w:color w:val="111111"/>
          <w:sz w:val="28"/>
          <w:szCs w:val="26"/>
          <w:shd w:val="clear" w:color="auto" w:fill="FFFFFF"/>
        </w:rPr>
        <w:t xml:space="preserve"> </w:t>
      </w:r>
      <w:r w:rsidR="007E4E39">
        <w:rPr>
          <w:rFonts w:ascii="Antique Olive" w:hAnsi="Antique Olive"/>
          <w:color w:val="111111"/>
          <w:sz w:val="28"/>
          <w:szCs w:val="26"/>
          <w:shd w:val="clear" w:color="auto" w:fill="FFFFFF"/>
        </w:rPr>
        <w:t>largest</w:t>
      </w:r>
      <w:r>
        <w:rPr>
          <w:rFonts w:ascii="Antique Olive" w:hAnsi="Antique Olive"/>
          <w:color w:val="111111"/>
          <w:sz w:val="28"/>
          <w:szCs w:val="26"/>
          <w:shd w:val="clear" w:color="auto" w:fill="FFFFFF"/>
        </w:rPr>
        <w:t xml:space="preserve"> and most generous suppliers of food each month </w:t>
      </w:r>
      <w:r w:rsidR="001A64ED">
        <w:rPr>
          <w:rFonts w:ascii="Antique Olive" w:hAnsi="Antique Olive"/>
          <w:color w:val="111111"/>
          <w:sz w:val="28"/>
          <w:szCs w:val="26"/>
          <w:shd w:val="clear" w:color="auto" w:fill="FFFFFF"/>
        </w:rPr>
        <w:t>enabling them</w:t>
      </w:r>
      <w:r w:rsidR="000873FE">
        <w:rPr>
          <w:rFonts w:ascii="Antique Olive" w:hAnsi="Antique Olive"/>
          <w:color w:val="111111"/>
          <w:sz w:val="28"/>
          <w:szCs w:val="26"/>
          <w:shd w:val="clear" w:color="auto" w:fill="FFFFFF"/>
        </w:rPr>
        <w:t xml:space="preserve"> to provide to countless numbers of clients each month. And </w:t>
      </w:r>
      <w:r w:rsidR="004E183A">
        <w:rPr>
          <w:rFonts w:ascii="Antique Olive" w:hAnsi="Antique Olive"/>
          <w:color w:val="111111"/>
          <w:sz w:val="28"/>
          <w:szCs w:val="26"/>
          <w:shd w:val="clear" w:color="auto" w:fill="FFFFFF"/>
        </w:rPr>
        <w:t xml:space="preserve">with </w:t>
      </w:r>
      <w:r w:rsidR="004E183A" w:rsidRPr="004E183A">
        <w:rPr>
          <w:rFonts w:ascii="Antique Olive" w:hAnsi="Antique Olive" w:cs="Times New Roman"/>
          <w:sz w:val="28"/>
          <w:szCs w:val="24"/>
        </w:rPr>
        <w:t>today’s rising costs, making ends meet can be more than a little challenging, particularly when it comes to grocery shopping</w:t>
      </w:r>
      <w:r w:rsidR="004E183A">
        <w:rPr>
          <w:rFonts w:ascii="Antique Olive" w:hAnsi="Antique Olive" w:cs="Times New Roman"/>
          <w:sz w:val="28"/>
          <w:szCs w:val="24"/>
        </w:rPr>
        <w:t xml:space="preserve">. That’s why </w:t>
      </w:r>
      <w:r w:rsidR="004E183A">
        <w:rPr>
          <w:rFonts w:ascii="Antique Olive" w:hAnsi="Antique Olive"/>
          <w:sz w:val="28"/>
          <w:szCs w:val="24"/>
        </w:rPr>
        <w:t>the</w:t>
      </w:r>
      <w:r w:rsidR="000873FE" w:rsidRPr="000873FE">
        <w:rPr>
          <w:rFonts w:ascii="Antique Olive" w:hAnsi="Antique Olive"/>
          <w:sz w:val="28"/>
          <w:szCs w:val="24"/>
        </w:rPr>
        <w:t xml:space="preserve"> JCCRP</w:t>
      </w:r>
      <w:r w:rsidR="004E183A">
        <w:rPr>
          <w:rFonts w:ascii="Antique Olive" w:hAnsi="Antique Olive"/>
          <w:sz w:val="28"/>
          <w:szCs w:val="24"/>
        </w:rPr>
        <w:t>’s</w:t>
      </w:r>
      <w:r w:rsidR="000873FE" w:rsidRPr="000873FE">
        <w:rPr>
          <w:rFonts w:ascii="Antique Olive" w:hAnsi="Antique Olive"/>
          <w:sz w:val="28"/>
          <w:szCs w:val="24"/>
        </w:rPr>
        <w:t xml:space="preserve"> </w:t>
      </w:r>
      <w:r w:rsidR="004E183A">
        <w:rPr>
          <w:rFonts w:ascii="Antique Olive" w:hAnsi="Antique Olive"/>
          <w:sz w:val="28"/>
          <w:szCs w:val="24"/>
        </w:rPr>
        <w:t>food pantry</w:t>
      </w:r>
      <w:r w:rsidR="000873FE" w:rsidRPr="000873FE">
        <w:rPr>
          <w:rFonts w:ascii="Antique Olive" w:hAnsi="Antique Olive"/>
          <w:sz w:val="28"/>
          <w:szCs w:val="24"/>
        </w:rPr>
        <w:t xml:space="preserve"> mirror</w:t>
      </w:r>
      <w:r w:rsidR="004E183A">
        <w:rPr>
          <w:rFonts w:ascii="Antique Olive" w:hAnsi="Antique Olive"/>
          <w:sz w:val="28"/>
          <w:szCs w:val="24"/>
        </w:rPr>
        <w:t>s</w:t>
      </w:r>
      <w:r w:rsidR="000873FE" w:rsidRPr="000873FE">
        <w:rPr>
          <w:rFonts w:ascii="Antique Olive" w:hAnsi="Antique Olive"/>
          <w:sz w:val="28"/>
          <w:szCs w:val="24"/>
        </w:rPr>
        <w:t xml:space="preserve"> that of a supermarket so that clients can browse the pantry shelves, and choose which food items they would like to take, mimicking real shopping experiences in supermarkets, </w:t>
      </w:r>
      <w:r w:rsidR="00956EFA">
        <w:rPr>
          <w:rFonts w:ascii="Antique Olive" w:hAnsi="Antique Olive"/>
          <w:sz w:val="28"/>
          <w:szCs w:val="24"/>
        </w:rPr>
        <w:t>giving the clients the dignity of choosing the</w:t>
      </w:r>
      <w:r w:rsidR="000873FE" w:rsidRPr="000873FE">
        <w:rPr>
          <w:rFonts w:ascii="Antique Olive" w:hAnsi="Antique Olive"/>
          <w:sz w:val="28"/>
          <w:szCs w:val="24"/>
        </w:rPr>
        <w:t xml:space="preserve"> grocery items that they would like to bring home</w:t>
      </w:r>
      <w:r w:rsidR="004E183A">
        <w:rPr>
          <w:rFonts w:ascii="Antique Olive" w:hAnsi="Antique Olive"/>
          <w:sz w:val="28"/>
          <w:szCs w:val="24"/>
        </w:rPr>
        <w:t xml:space="preserve"> for their families.</w:t>
      </w:r>
    </w:p>
    <w:p w:rsidR="00342449" w:rsidRPr="001A64ED" w:rsidRDefault="00342449">
      <w:pPr>
        <w:rPr>
          <w:rFonts w:ascii="Antique Olive" w:hAnsi="Antique Olive"/>
          <w:color w:val="111111"/>
          <w:sz w:val="28"/>
          <w:szCs w:val="26"/>
          <w:shd w:val="clear" w:color="auto" w:fill="FFFFFF"/>
        </w:rPr>
      </w:pPr>
      <w:r>
        <w:rPr>
          <w:rFonts w:ascii="Antique Olive" w:hAnsi="Antique Olive"/>
          <w:color w:val="111111"/>
          <w:sz w:val="28"/>
          <w:szCs w:val="26"/>
          <w:shd w:val="clear" w:color="auto" w:fill="FFFFFF"/>
        </w:rPr>
        <w:t>Food Bank f</w:t>
      </w:r>
      <w:r w:rsidRPr="006B7B7F">
        <w:rPr>
          <w:rFonts w:ascii="Antique Olive" w:hAnsi="Antique Olive"/>
          <w:color w:val="111111"/>
          <w:sz w:val="28"/>
          <w:szCs w:val="26"/>
          <w:shd w:val="clear" w:color="auto" w:fill="FFFFFF"/>
        </w:rPr>
        <w:t>or New York City has been the city’s major hunger-relief organization working to end hunger throughout the five boroughs for more than 30 years. Nearly one in five New Yorkers relies on Food Bank for food and other resources. Food Bank takes a strategic, multifaceted approach that provides meals and builds capacity in the neediest communities, while raising awareness and engagement among all New Yorkers. Through its network of more than 1,000 charities and schools citywide, Food Bank provides food for more than 63 million free meals for New Yorkers in need</w:t>
      </w:r>
      <w:r>
        <w:rPr>
          <w:rFonts w:ascii="Antique Olive" w:hAnsi="Antique Olive"/>
          <w:color w:val="111111"/>
          <w:sz w:val="28"/>
          <w:szCs w:val="26"/>
          <w:shd w:val="clear" w:color="auto" w:fill="FFFFFF"/>
        </w:rPr>
        <w:t>.</w:t>
      </w:r>
    </w:p>
    <w:p w:rsidR="007950DB" w:rsidRDefault="007E4E39">
      <w:pPr>
        <w:rPr>
          <w:rFonts w:ascii="Antique Olive" w:hAnsi="Antique Olive"/>
          <w:sz w:val="28"/>
          <w:szCs w:val="24"/>
        </w:rPr>
      </w:pPr>
      <w:r>
        <w:rPr>
          <w:rFonts w:ascii="Antique Olive" w:hAnsi="Antique Olive"/>
          <w:sz w:val="28"/>
          <w:szCs w:val="24"/>
        </w:rPr>
        <w:t>With the help of the Food Bank N</w:t>
      </w:r>
      <w:r w:rsidR="001A64ED">
        <w:rPr>
          <w:rFonts w:ascii="Antique Olive" w:hAnsi="Antique Olive"/>
          <w:sz w:val="28"/>
          <w:szCs w:val="24"/>
        </w:rPr>
        <w:t>YC and the TEN Tracker system, the JCCRP is</w:t>
      </w:r>
      <w:r>
        <w:rPr>
          <w:rFonts w:ascii="Antique Olive" w:hAnsi="Antique Olive"/>
          <w:sz w:val="28"/>
          <w:szCs w:val="24"/>
        </w:rPr>
        <w:t xml:space="preserve"> able</w:t>
      </w:r>
      <w:r w:rsidR="001A64ED">
        <w:rPr>
          <w:rFonts w:ascii="Antique Olive" w:hAnsi="Antique Olive"/>
          <w:sz w:val="28"/>
          <w:szCs w:val="24"/>
        </w:rPr>
        <w:t xml:space="preserve"> to further service thei</w:t>
      </w:r>
      <w:r>
        <w:rPr>
          <w:rFonts w:ascii="Antique Olive" w:hAnsi="Antique Olive"/>
          <w:sz w:val="28"/>
          <w:szCs w:val="24"/>
        </w:rPr>
        <w:t xml:space="preserve">r food pantry clients by connecting and referring them to more social services they may need and benefit </w:t>
      </w:r>
      <w:r w:rsidR="001A64ED">
        <w:rPr>
          <w:rFonts w:ascii="Antique Olive" w:hAnsi="Antique Olive"/>
          <w:sz w:val="28"/>
          <w:szCs w:val="24"/>
        </w:rPr>
        <w:t>from. Being that they</w:t>
      </w:r>
      <w:r>
        <w:rPr>
          <w:rFonts w:ascii="Antique Olive" w:hAnsi="Antique Olive"/>
          <w:sz w:val="28"/>
          <w:szCs w:val="24"/>
        </w:rPr>
        <w:t xml:space="preserve"> are an all-in-one social servicing a</w:t>
      </w:r>
      <w:r w:rsidR="001A64ED">
        <w:rPr>
          <w:rFonts w:ascii="Antique Olive" w:hAnsi="Antique Olive"/>
          <w:sz w:val="28"/>
          <w:szCs w:val="24"/>
        </w:rPr>
        <w:t>gency, th</w:t>
      </w:r>
      <w:r>
        <w:rPr>
          <w:rFonts w:ascii="Antique Olive" w:hAnsi="Antique Olive"/>
          <w:sz w:val="28"/>
          <w:szCs w:val="24"/>
        </w:rPr>
        <w:t>e</w:t>
      </w:r>
      <w:r w:rsidR="001A64ED">
        <w:rPr>
          <w:rFonts w:ascii="Antique Olive" w:hAnsi="Antique Olive"/>
          <w:sz w:val="28"/>
          <w:szCs w:val="24"/>
        </w:rPr>
        <w:t>y</w:t>
      </w:r>
      <w:r>
        <w:rPr>
          <w:rFonts w:ascii="Antique Olive" w:hAnsi="Antique Olive"/>
          <w:sz w:val="28"/>
          <w:szCs w:val="24"/>
        </w:rPr>
        <w:t xml:space="preserve"> have </w:t>
      </w:r>
      <w:r w:rsidR="001A64ED">
        <w:rPr>
          <w:rFonts w:ascii="Antique Olive" w:hAnsi="Antique Olive"/>
          <w:sz w:val="28"/>
          <w:szCs w:val="24"/>
        </w:rPr>
        <w:t xml:space="preserve">vast </w:t>
      </w:r>
      <w:r>
        <w:rPr>
          <w:rFonts w:ascii="Antique Olive" w:hAnsi="Antique Olive"/>
          <w:sz w:val="28"/>
          <w:szCs w:val="24"/>
        </w:rPr>
        <w:t xml:space="preserve">knowledge and access to a </w:t>
      </w:r>
      <w:r>
        <w:rPr>
          <w:rFonts w:ascii="Antique Olive" w:hAnsi="Antique Olive"/>
          <w:sz w:val="28"/>
          <w:szCs w:val="24"/>
        </w:rPr>
        <w:lastRenderedPageBreak/>
        <w:t xml:space="preserve">multitude of social welfare programs </w:t>
      </w:r>
      <w:r w:rsidR="00342449">
        <w:rPr>
          <w:rFonts w:ascii="Antique Olive" w:hAnsi="Antique Olive"/>
          <w:sz w:val="28"/>
          <w:szCs w:val="24"/>
        </w:rPr>
        <w:t xml:space="preserve"> which </w:t>
      </w:r>
      <w:r w:rsidR="00342449" w:rsidRPr="00342449">
        <w:rPr>
          <w:rFonts w:ascii="Antique Olive" w:eastAsia="Times New Roman" w:hAnsi="Antique Olive"/>
          <w:sz w:val="28"/>
        </w:rPr>
        <w:t>include</w:t>
      </w:r>
      <w:r w:rsidR="00342449">
        <w:rPr>
          <w:rFonts w:ascii="Antique Olive" w:eastAsia="Times New Roman" w:hAnsi="Antique Olive"/>
          <w:sz w:val="28"/>
        </w:rPr>
        <w:t xml:space="preserve"> a</w:t>
      </w:r>
      <w:r w:rsidR="00342449" w:rsidRPr="00342449">
        <w:rPr>
          <w:rFonts w:ascii="Antique Olive" w:eastAsia="Times New Roman" w:hAnsi="Antique Olive"/>
          <w:sz w:val="28"/>
        </w:rPr>
        <w:t xml:space="preserve"> Client Choice Kosher Pantry, Career Counseling, Financial Counseling, Housing &amp; Tenant/Landlord Mediation, Legal Assistance, Medical Insurance Enrollment, SNAP Enrollment and serve as a Far Rockaway Submission Site for benefits</w:t>
      </w:r>
      <w:r w:rsidR="00342449">
        <w:rPr>
          <w:rFonts w:ascii="Antique Olive" w:eastAsia="Times New Roman" w:hAnsi="Antique Olive"/>
          <w:sz w:val="28"/>
        </w:rPr>
        <w:t>, to name a few.</w:t>
      </w:r>
      <w:r w:rsidR="00342449">
        <w:rPr>
          <w:rFonts w:ascii="Antique Olive" w:hAnsi="Antique Olive"/>
          <w:sz w:val="28"/>
          <w:szCs w:val="24"/>
        </w:rPr>
        <w:t xml:space="preserve"> </w:t>
      </w:r>
      <w:r w:rsidR="001A64ED">
        <w:rPr>
          <w:rFonts w:ascii="Antique Olive" w:hAnsi="Antique Olive"/>
          <w:sz w:val="28"/>
          <w:szCs w:val="24"/>
        </w:rPr>
        <w:t>Many of the JCCRP’s</w:t>
      </w:r>
      <w:r>
        <w:rPr>
          <w:rFonts w:ascii="Antique Olive" w:hAnsi="Antique Olive"/>
          <w:sz w:val="28"/>
          <w:szCs w:val="24"/>
        </w:rPr>
        <w:t xml:space="preserve"> clients th</w:t>
      </w:r>
      <w:r w:rsidR="001A64ED">
        <w:rPr>
          <w:rFonts w:ascii="Antique Olive" w:hAnsi="Antique Olive"/>
          <w:sz w:val="28"/>
          <w:szCs w:val="24"/>
        </w:rPr>
        <w:t>at come into thei</w:t>
      </w:r>
      <w:r>
        <w:rPr>
          <w:rFonts w:ascii="Antique Olive" w:hAnsi="Antique Olive"/>
          <w:sz w:val="28"/>
          <w:szCs w:val="24"/>
        </w:rPr>
        <w:t>r food pantry may be in</w:t>
      </w:r>
      <w:r w:rsidR="00956EFA">
        <w:rPr>
          <w:rFonts w:ascii="Antique Olive" w:hAnsi="Antique Olive"/>
          <w:sz w:val="28"/>
          <w:szCs w:val="24"/>
        </w:rPr>
        <w:t xml:space="preserve"> need of one or more</w:t>
      </w:r>
      <w:r>
        <w:rPr>
          <w:rFonts w:ascii="Antique Olive" w:hAnsi="Antique Olive"/>
          <w:sz w:val="28"/>
          <w:szCs w:val="24"/>
        </w:rPr>
        <w:t xml:space="preserve"> of these assistance programs, and with the help of the Food Bank NYC and the TEN Tracker system</w:t>
      </w:r>
      <w:r w:rsidR="001A64ED">
        <w:rPr>
          <w:rFonts w:ascii="Antique Olive" w:hAnsi="Antique Olive"/>
          <w:sz w:val="28"/>
          <w:szCs w:val="24"/>
        </w:rPr>
        <w:t>, th</w:t>
      </w:r>
      <w:r>
        <w:rPr>
          <w:rFonts w:ascii="Antique Olive" w:hAnsi="Antique Olive"/>
          <w:sz w:val="28"/>
          <w:szCs w:val="24"/>
        </w:rPr>
        <w:t>e</w:t>
      </w:r>
      <w:r w:rsidR="001A64ED">
        <w:rPr>
          <w:rFonts w:ascii="Antique Olive" w:hAnsi="Antique Olive"/>
          <w:sz w:val="28"/>
          <w:szCs w:val="24"/>
        </w:rPr>
        <w:t>y</w:t>
      </w:r>
      <w:r>
        <w:rPr>
          <w:rFonts w:ascii="Antique Olive" w:hAnsi="Antique Olive"/>
          <w:sz w:val="28"/>
          <w:szCs w:val="24"/>
        </w:rPr>
        <w:t xml:space="preserve"> are able to properly guide these clients in the right direction and get them services they need to thrive. </w:t>
      </w:r>
    </w:p>
    <w:p w:rsidR="007950DB" w:rsidRPr="007E4E39" w:rsidRDefault="007950DB" w:rsidP="007E4E39">
      <w:pPr>
        <w:autoSpaceDE w:val="0"/>
        <w:autoSpaceDN w:val="0"/>
        <w:rPr>
          <w:rFonts w:ascii="Antique Olive" w:hAnsi="Antique Olive"/>
          <w:i/>
          <w:sz w:val="28"/>
          <w:szCs w:val="20"/>
        </w:rPr>
      </w:pPr>
      <w:r w:rsidRPr="00956EFA">
        <w:rPr>
          <w:rFonts w:ascii="Antique Olive" w:hAnsi="Antique Olive"/>
          <w:sz w:val="28"/>
          <w:szCs w:val="20"/>
        </w:rPr>
        <w:t>The JCCRP continues to service the</w:t>
      </w:r>
      <w:r w:rsidR="003C1525" w:rsidRPr="00956EFA">
        <w:rPr>
          <w:rFonts w:ascii="Antique Olive" w:hAnsi="Antique Olive"/>
          <w:sz w:val="28"/>
          <w:szCs w:val="20"/>
        </w:rPr>
        <w:t xml:space="preserve"> </w:t>
      </w:r>
      <w:r w:rsidRPr="00956EFA">
        <w:rPr>
          <w:rFonts w:ascii="Antique Olive" w:hAnsi="Antique Olive"/>
          <w:sz w:val="28"/>
          <w:szCs w:val="20"/>
        </w:rPr>
        <w:t>community thanks to the ongoing support</w:t>
      </w:r>
      <w:r w:rsidR="003C1525" w:rsidRPr="00956EFA">
        <w:rPr>
          <w:rFonts w:ascii="Antique Olive" w:hAnsi="Antique Olive"/>
          <w:sz w:val="28"/>
          <w:szCs w:val="20"/>
        </w:rPr>
        <w:t xml:space="preserve"> </w:t>
      </w:r>
      <w:r w:rsidRPr="00956EFA">
        <w:rPr>
          <w:rFonts w:ascii="Antique Olive" w:hAnsi="Antique Olive"/>
          <w:sz w:val="28"/>
          <w:szCs w:val="20"/>
        </w:rPr>
        <w:t>of the UJA-Federation of New York.</w:t>
      </w:r>
      <w:r w:rsidR="003C1525" w:rsidRPr="00956EFA">
        <w:rPr>
          <w:rFonts w:ascii="Antique Olive" w:hAnsi="Antique Olive"/>
          <w:sz w:val="28"/>
          <w:szCs w:val="20"/>
        </w:rPr>
        <w:t xml:space="preserve"> </w:t>
      </w:r>
      <w:r w:rsidRPr="00956EFA">
        <w:rPr>
          <w:rFonts w:ascii="Antique Olive" w:hAnsi="Antique Olive"/>
          <w:iCs/>
          <w:sz w:val="28"/>
          <w:szCs w:val="20"/>
        </w:rPr>
        <w:t>The JCCRP is a proud beneficiary agency of</w:t>
      </w:r>
      <w:r w:rsidR="003C1525" w:rsidRPr="00956EFA">
        <w:rPr>
          <w:rFonts w:ascii="Antique Olive" w:hAnsi="Antique Olive"/>
          <w:sz w:val="28"/>
          <w:szCs w:val="20"/>
        </w:rPr>
        <w:t xml:space="preserve"> </w:t>
      </w:r>
      <w:r w:rsidRPr="00956EFA">
        <w:rPr>
          <w:rFonts w:ascii="Antique Olive" w:hAnsi="Antique Olive"/>
          <w:iCs/>
          <w:sz w:val="28"/>
          <w:szCs w:val="20"/>
        </w:rPr>
        <w:t>UJA Federation of NY. The JCCRP provides</w:t>
      </w:r>
      <w:r w:rsidR="003C1525" w:rsidRPr="00956EFA">
        <w:rPr>
          <w:rFonts w:ascii="Antique Olive" w:hAnsi="Antique Olive"/>
          <w:iCs/>
          <w:sz w:val="28"/>
          <w:szCs w:val="20"/>
        </w:rPr>
        <w:t xml:space="preserve"> </w:t>
      </w:r>
      <w:r w:rsidRPr="00956EFA">
        <w:rPr>
          <w:rFonts w:ascii="Antique Olive" w:hAnsi="Antique Olive"/>
          <w:iCs/>
          <w:sz w:val="28"/>
          <w:szCs w:val="20"/>
        </w:rPr>
        <w:t>a range of services for any clients</w:t>
      </w:r>
      <w:r w:rsidR="003C1525" w:rsidRPr="00956EFA">
        <w:rPr>
          <w:rFonts w:ascii="Antique Olive" w:hAnsi="Antique Olive"/>
          <w:sz w:val="28"/>
          <w:szCs w:val="20"/>
        </w:rPr>
        <w:t xml:space="preserve"> </w:t>
      </w:r>
      <w:r w:rsidRPr="00956EFA">
        <w:rPr>
          <w:rFonts w:ascii="Antique Olive" w:hAnsi="Antique Olive"/>
          <w:iCs/>
          <w:sz w:val="28"/>
          <w:szCs w:val="20"/>
        </w:rPr>
        <w:t>who need assistance in social services or</w:t>
      </w:r>
      <w:r w:rsidR="003C1525" w:rsidRPr="00956EFA">
        <w:rPr>
          <w:rFonts w:ascii="Antique Olive" w:hAnsi="Antique Olive"/>
          <w:sz w:val="28"/>
          <w:szCs w:val="20"/>
        </w:rPr>
        <w:t xml:space="preserve"> </w:t>
      </w:r>
      <w:r w:rsidRPr="00956EFA">
        <w:rPr>
          <w:rFonts w:ascii="Antique Olive" w:hAnsi="Antique Olive"/>
          <w:iCs/>
          <w:sz w:val="28"/>
          <w:szCs w:val="20"/>
        </w:rPr>
        <w:t>resource directing within the community.</w:t>
      </w:r>
      <w:r w:rsidR="003C1525" w:rsidRPr="00956EFA">
        <w:rPr>
          <w:rFonts w:ascii="Antique Olive" w:hAnsi="Antique Olive"/>
          <w:sz w:val="28"/>
          <w:szCs w:val="20"/>
        </w:rPr>
        <w:t xml:space="preserve"> </w:t>
      </w:r>
      <w:r w:rsidRPr="00956EFA">
        <w:rPr>
          <w:rFonts w:ascii="Antique Olive" w:hAnsi="Antique Olive"/>
          <w:iCs/>
          <w:sz w:val="28"/>
          <w:szCs w:val="20"/>
        </w:rPr>
        <w:t>Please contact the JCCRP for further information;</w:t>
      </w:r>
      <w:r w:rsidR="003C1525" w:rsidRPr="00956EFA">
        <w:rPr>
          <w:rFonts w:ascii="Antique Olive" w:hAnsi="Antique Olive"/>
          <w:sz w:val="28"/>
          <w:szCs w:val="20"/>
        </w:rPr>
        <w:t xml:space="preserve"> </w:t>
      </w:r>
      <w:r w:rsidRPr="00956EFA">
        <w:rPr>
          <w:rFonts w:ascii="Antique Olive" w:hAnsi="Antique Olive"/>
          <w:iCs/>
          <w:sz w:val="28"/>
          <w:szCs w:val="20"/>
        </w:rPr>
        <w:t>they are located at 1525 Central</w:t>
      </w:r>
      <w:r w:rsidR="003C1525" w:rsidRPr="00956EFA">
        <w:rPr>
          <w:rFonts w:ascii="Antique Olive" w:hAnsi="Antique Olive"/>
          <w:sz w:val="28"/>
          <w:szCs w:val="20"/>
        </w:rPr>
        <w:t xml:space="preserve"> </w:t>
      </w:r>
      <w:r w:rsidRPr="00956EFA">
        <w:rPr>
          <w:rFonts w:ascii="Antique Olive" w:hAnsi="Antique Olive"/>
          <w:iCs/>
          <w:sz w:val="28"/>
          <w:szCs w:val="20"/>
        </w:rPr>
        <w:t>Avenue (entrance on Foam Place),</w:t>
      </w:r>
      <w:r w:rsidR="001A64ED">
        <w:rPr>
          <w:rFonts w:ascii="Antique Olive" w:hAnsi="Antique Olive"/>
          <w:iCs/>
          <w:sz w:val="28"/>
          <w:szCs w:val="20"/>
        </w:rPr>
        <w:t xml:space="preserve"> </w:t>
      </w:r>
      <w:r w:rsidRPr="00956EFA">
        <w:rPr>
          <w:rFonts w:ascii="Antique Olive" w:hAnsi="Antique Olive"/>
          <w:iCs/>
          <w:sz w:val="28"/>
          <w:szCs w:val="20"/>
        </w:rPr>
        <w:t>Far Rockaway, NY, 11691— Call the</w:t>
      </w:r>
      <w:r w:rsidR="003C1525" w:rsidRPr="00956EFA">
        <w:rPr>
          <w:rFonts w:ascii="Antique Olive" w:hAnsi="Antique Olive"/>
          <w:sz w:val="28"/>
          <w:szCs w:val="20"/>
        </w:rPr>
        <w:t xml:space="preserve"> </w:t>
      </w:r>
      <w:r w:rsidRPr="00956EFA">
        <w:rPr>
          <w:rFonts w:ascii="Antique Olive" w:hAnsi="Antique Olive"/>
          <w:iCs/>
          <w:sz w:val="28"/>
          <w:szCs w:val="20"/>
        </w:rPr>
        <w:t>JCCRP at (718) 327-7755—or visit them</w:t>
      </w:r>
      <w:r w:rsidR="003C1525" w:rsidRPr="00956EFA">
        <w:rPr>
          <w:rFonts w:ascii="Antique Olive" w:hAnsi="Antique Olive"/>
          <w:sz w:val="28"/>
          <w:szCs w:val="20"/>
        </w:rPr>
        <w:t xml:space="preserve"> </w:t>
      </w:r>
      <w:r w:rsidRPr="00956EFA">
        <w:rPr>
          <w:rFonts w:ascii="Antique Olive" w:hAnsi="Antique Olive"/>
          <w:iCs/>
          <w:sz w:val="28"/>
          <w:szCs w:val="20"/>
        </w:rPr>
        <w:t xml:space="preserve">on the web at </w:t>
      </w:r>
      <w:hyperlink r:id="rId4" w:history="1">
        <w:r w:rsidRPr="00956EFA">
          <w:rPr>
            <w:rStyle w:val="Hyperlink"/>
            <w:rFonts w:ascii="Antique Olive" w:hAnsi="Antique Olive"/>
            <w:iCs/>
            <w:sz w:val="28"/>
            <w:szCs w:val="20"/>
          </w:rPr>
          <w:t>www.jccrp.org</w:t>
        </w:r>
      </w:hyperlink>
      <w:r w:rsidRPr="007E4E39">
        <w:rPr>
          <w:rFonts w:ascii="Antique Olive" w:hAnsi="Antique Olive"/>
          <w:i/>
          <w:iCs/>
          <w:sz w:val="28"/>
          <w:szCs w:val="20"/>
        </w:rPr>
        <w:t>.</w:t>
      </w:r>
    </w:p>
    <w:p w:rsidR="007950DB" w:rsidRPr="004E183A" w:rsidRDefault="007950DB">
      <w:pPr>
        <w:rPr>
          <w:rFonts w:ascii="Antique Olive" w:hAnsi="Antique Olive"/>
          <w:color w:val="111111"/>
          <w:sz w:val="28"/>
          <w:szCs w:val="26"/>
          <w:shd w:val="clear" w:color="auto" w:fill="FFFFFF"/>
        </w:rPr>
      </w:pPr>
    </w:p>
    <w:sectPr w:rsidR="007950DB" w:rsidRPr="004E183A" w:rsidSect="00282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7B48"/>
    <w:rsid w:val="00055AA3"/>
    <w:rsid w:val="000873FE"/>
    <w:rsid w:val="001A64ED"/>
    <w:rsid w:val="00253064"/>
    <w:rsid w:val="00282CEF"/>
    <w:rsid w:val="00342449"/>
    <w:rsid w:val="003C1525"/>
    <w:rsid w:val="004C1F8C"/>
    <w:rsid w:val="004E183A"/>
    <w:rsid w:val="006B7B7F"/>
    <w:rsid w:val="007950DB"/>
    <w:rsid w:val="007E4E39"/>
    <w:rsid w:val="00956EFA"/>
    <w:rsid w:val="00A37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0DB"/>
    <w:rPr>
      <w:color w:val="0000FF"/>
      <w:u w:val="single"/>
    </w:rPr>
  </w:style>
</w:styles>
</file>

<file path=word/webSettings.xml><?xml version="1.0" encoding="utf-8"?>
<w:webSettings xmlns:r="http://schemas.openxmlformats.org/officeDocument/2006/relationships" xmlns:w="http://schemas.openxmlformats.org/wordprocessingml/2006/main">
  <w:divs>
    <w:div w:id="16720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c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8575</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2015-02-17T15:41:00Z</dcterms:created>
  <dcterms:modified xsi:type="dcterms:W3CDTF">2015-02-23T15:02:00Z</dcterms:modified>
</cp:coreProperties>
</file>